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1D2" w:rsidRPr="009A51D2" w:rsidRDefault="009A51D2" w:rsidP="009A51D2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9A51D2">
        <w:rPr>
          <w:rFonts w:ascii="Times New Roman" w:hAnsi="Times New Roman" w:cs="Times New Roman"/>
          <w:sz w:val="24"/>
        </w:rPr>
        <w:t xml:space="preserve">Stawki płatności </w:t>
      </w:r>
      <w:r>
        <w:rPr>
          <w:rFonts w:ascii="Times New Roman" w:hAnsi="Times New Roman" w:cs="Times New Roman"/>
          <w:sz w:val="24"/>
        </w:rPr>
        <w:t xml:space="preserve">bezpośrednich w </w:t>
      </w:r>
      <w:r w:rsidRPr="009A51D2">
        <w:rPr>
          <w:rFonts w:ascii="Times New Roman" w:hAnsi="Times New Roman" w:cs="Times New Roman"/>
          <w:sz w:val="24"/>
        </w:rPr>
        <w:t>2015 r.</w:t>
      </w:r>
    </w:p>
    <w:p w:rsidR="0044293A" w:rsidRPr="0044293A" w:rsidRDefault="0044293A" w:rsidP="0044293A">
      <w:pPr>
        <w:pStyle w:val="Legenda"/>
        <w:keepNext/>
        <w:spacing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0" w:name="_GoBack"/>
      <w:bookmarkEnd w:id="0"/>
      <w:r w:rsidRPr="0044293A">
        <w:rPr>
          <w:rFonts w:ascii="Times New Roman" w:hAnsi="Times New Roman" w:cs="Times New Roman"/>
          <w:b w:val="0"/>
          <w:color w:val="auto"/>
          <w:sz w:val="24"/>
          <w:szCs w:val="24"/>
        </w:rPr>
        <w:t>Tabela</w:t>
      </w:r>
      <w:r w:rsidR="00D2452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Pr="0044293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Stawki płatności bezpośrednich </w:t>
      </w:r>
      <w:r w:rsidR="00D2452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w </w:t>
      </w:r>
      <w:r w:rsidRPr="0044293A">
        <w:rPr>
          <w:rFonts w:ascii="Times New Roman" w:hAnsi="Times New Roman" w:cs="Times New Roman"/>
          <w:b w:val="0"/>
          <w:color w:val="auto"/>
          <w:sz w:val="24"/>
          <w:szCs w:val="24"/>
        </w:rPr>
        <w:t>2015 r.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5637"/>
        <w:gridCol w:w="1702"/>
        <w:gridCol w:w="1949"/>
      </w:tblGrid>
      <w:tr w:rsidR="00DE3B3B" w:rsidRPr="00DE3B3B" w:rsidTr="00E07119">
        <w:trPr>
          <w:jc w:val="center"/>
        </w:trPr>
        <w:tc>
          <w:tcPr>
            <w:tcW w:w="3035" w:type="pct"/>
            <w:vAlign w:val="center"/>
          </w:tcPr>
          <w:p w:rsidR="00274866" w:rsidRPr="00DE3B3B" w:rsidRDefault="00274866" w:rsidP="00DE3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3B">
              <w:rPr>
                <w:rFonts w:ascii="Times New Roman" w:hAnsi="Times New Roman" w:cs="Times New Roman"/>
                <w:sz w:val="24"/>
                <w:szCs w:val="24"/>
              </w:rPr>
              <w:t>Rodzaje płatności bezpośrednich</w:t>
            </w:r>
          </w:p>
        </w:tc>
        <w:tc>
          <w:tcPr>
            <w:tcW w:w="916" w:type="pct"/>
            <w:vAlign w:val="center"/>
          </w:tcPr>
          <w:p w:rsidR="00274866" w:rsidRPr="00DE3B3B" w:rsidRDefault="009A51D2" w:rsidP="00DE3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Koperta finansowa [mln zł]</w:t>
            </w:r>
          </w:p>
        </w:tc>
        <w:tc>
          <w:tcPr>
            <w:tcW w:w="1049" w:type="pct"/>
            <w:vAlign w:val="center"/>
          </w:tcPr>
          <w:p w:rsidR="00274866" w:rsidRPr="00DE3B3B" w:rsidRDefault="00274866" w:rsidP="009A5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3B">
              <w:rPr>
                <w:rFonts w:ascii="Times New Roman" w:hAnsi="Times New Roman" w:cs="Times New Roman"/>
                <w:sz w:val="24"/>
                <w:szCs w:val="24"/>
              </w:rPr>
              <w:t>Staw</w:t>
            </w:r>
            <w:r w:rsidR="009A51D2">
              <w:rPr>
                <w:rFonts w:ascii="Times New Roman" w:hAnsi="Times New Roman" w:cs="Times New Roman"/>
                <w:sz w:val="24"/>
                <w:szCs w:val="24"/>
              </w:rPr>
              <w:t xml:space="preserve">ki płatności </w:t>
            </w:r>
            <w:r w:rsidRPr="00DE3B3B">
              <w:rPr>
                <w:rFonts w:ascii="Times New Roman" w:hAnsi="Times New Roman" w:cs="Times New Roman"/>
                <w:sz w:val="24"/>
                <w:szCs w:val="24"/>
              </w:rPr>
              <w:t>[zł/ha lub zł/szt.]</w:t>
            </w:r>
          </w:p>
        </w:tc>
      </w:tr>
      <w:tr w:rsidR="00DE3B3B" w:rsidRPr="00DE3B3B" w:rsidTr="00E07119">
        <w:trPr>
          <w:trHeight w:val="446"/>
          <w:jc w:val="center"/>
        </w:trPr>
        <w:tc>
          <w:tcPr>
            <w:tcW w:w="3035" w:type="pct"/>
            <w:vAlign w:val="center"/>
          </w:tcPr>
          <w:p w:rsidR="00274866" w:rsidRPr="00DE3B3B" w:rsidRDefault="00274866" w:rsidP="00DE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3B">
              <w:rPr>
                <w:rFonts w:ascii="Times New Roman" w:hAnsi="Times New Roman" w:cs="Times New Roman"/>
                <w:sz w:val="24"/>
                <w:szCs w:val="24"/>
              </w:rPr>
              <w:t>Jednolita płatność obszarowa</w:t>
            </w:r>
          </w:p>
        </w:tc>
        <w:tc>
          <w:tcPr>
            <w:tcW w:w="916" w:type="pct"/>
            <w:vAlign w:val="center"/>
          </w:tcPr>
          <w:p w:rsidR="00274866" w:rsidRPr="00DE3B3B" w:rsidRDefault="009A51D2" w:rsidP="00442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6 414,68</w:t>
            </w:r>
          </w:p>
        </w:tc>
        <w:tc>
          <w:tcPr>
            <w:tcW w:w="1049" w:type="pct"/>
            <w:vAlign w:val="center"/>
          </w:tcPr>
          <w:p w:rsidR="00274866" w:rsidRPr="00DE3B3B" w:rsidRDefault="00DE3B3B" w:rsidP="00442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B3B">
              <w:rPr>
                <w:rFonts w:ascii="Times New Roman" w:hAnsi="Times New Roman" w:cs="Times New Roman"/>
                <w:sz w:val="24"/>
                <w:szCs w:val="24"/>
              </w:rPr>
              <w:t>453,7</w:t>
            </w:r>
            <w:r w:rsidR="004429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3B3B" w:rsidRPr="00DE3B3B" w:rsidTr="00E07119">
        <w:trPr>
          <w:trHeight w:val="396"/>
          <w:jc w:val="center"/>
        </w:trPr>
        <w:tc>
          <w:tcPr>
            <w:tcW w:w="3035" w:type="pct"/>
            <w:vAlign w:val="center"/>
          </w:tcPr>
          <w:p w:rsidR="00274866" w:rsidRPr="00DE3B3B" w:rsidRDefault="00274866" w:rsidP="00DE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3B">
              <w:rPr>
                <w:rFonts w:ascii="Times New Roman" w:hAnsi="Times New Roman" w:cs="Times New Roman"/>
                <w:sz w:val="24"/>
                <w:szCs w:val="24"/>
              </w:rPr>
              <w:t>Płatność za zazielenienie</w:t>
            </w:r>
          </w:p>
        </w:tc>
        <w:tc>
          <w:tcPr>
            <w:tcW w:w="916" w:type="pct"/>
            <w:vAlign w:val="center"/>
          </w:tcPr>
          <w:p w:rsidR="00274866" w:rsidRPr="00DE3B3B" w:rsidRDefault="009A51D2" w:rsidP="00442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4 302,49</w:t>
            </w:r>
          </w:p>
        </w:tc>
        <w:tc>
          <w:tcPr>
            <w:tcW w:w="1049" w:type="pct"/>
            <w:vAlign w:val="center"/>
          </w:tcPr>
          <w:p w:rsidR="00274866" w:rsidRPr="00DE3B3B" w:rsidRDefault="00DE3B3B" w:rsidP="00442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B3B">
              <w:rPr>
                <w:rFonts w:ascii="Times New Roman" w:hAnsi="Times New Roman" w:cs="Times New Roman"/>
                <w:sz w:val="24"/>
                <w:szCs w:val="24"/>
              </w:rPr>
              <w:t>304,31</w:t>
            </w:r>
          </w:p>
        </w:tc>
      </w:tr>
      <w:tr w:rsidR="00DE3B3B" w:rsidRPr="00DE3B3B" w:rsidTr="00E07119">
        <w:trPr>
          <w:trHeight w:val="416"/>
          <w:jc w:val="center"/>
        </w:trPr>
        <w:tc>
          <w:tcPr>
            <w:tcW w:w="3035" w:type="pct"/>
            <w:vAlign w:val="center"/>
          </w:tcPr>
          <w:p w:rsidR="00274866" w:rsidRPr="00DE3B3B" w:rsidRDefault="00274866" w:rsidP="00DE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3B">
              <w:rPr>
                <w:rFonts w:ascii="Times New Roman" w:hAnsi="Times New Roman" w:cs="Times New Roman"/>
                <w:sz w:val="24"/>
                <w:szCs w:val="24"/>
              </w:rPr>
              <w:t>Płatność dodatkowa</w:t>
            </w:r>
          </w:p>
        </w:tc>
        <w:tc>
          <w:tcPr>
            <w:tcW w:w="916" w:type="pct"/>
            <w:vAlign w:val="center"/>
          </w:tcPr>
          <w:p w:rsidR="00274866" w:rsidRPr="00DE3B3B" w:rsidRDefault="009A51D2" w:rsidP="00442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1 190,34</w:t>
            </w:r>
          </w:p>
        </w:tc>
        <w:tc>
          <w:tcPr>
            <w:tcW w:w="1049" w:type="pct"/>
            <w:vAlign w:val="center"/>
          </w:tcPr>
          <w:p w:rsidR="00274866" w:rsidRPr="00DE3B3B" w:rsidRDefault="00DE3B3B" w:rsidP="00442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B3B">
              <w:rPr>
                <w:rFonts w:ascii="Times New Roman" w:hAnsi="Times New Roman" w:cs="Times New Roman"/>
                <w:sz w:val="24"/>
                <w:szCs w:val="24"/>
              </w:rPr>
              <w:t>171,73</w:t>
            </w:r>
          </w:p>
        </w:tc>
      </w:tr>
      <w:tr w:rsidR="00DE3B3B" w:rsidRPr="00DE3B3B" w:rsidTr="00E07119">
        <w:trPr>
          <w:trHeight w:val="421"/>
          <w:jc w:val="center"/>
        </w:trPr>
        <w:tc>
          <w:tcPr>
            <w:tcW w:w="3035" w:type="pct"/>
            <w:vAlign w:val="center"/>
          </w:tcPr>
          <w:p w:rsidR="00274866" w:rsidRPr="00DE3B3B" w:rsidRDefault="00274866" w:rsidP="00DE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3B">
              <w:rPr>
                <w:rFonts w:ascii="Times New Roman" w:hAnsi="Times New Roman" w:cs="Times New Roman"/>
                <w:sz w:val="24"/>
                <w:szCs w:val="24"/>
              </w:rPr>
              <w:t>Płatność dla młodych rolników</w:t>
            </w:r>
          </w:p>
        </w:tc>
        <w:tc>
          <w:tcPr>
            <w:tcW w:w="916" w:type="pct"/>
            <w:vAlign w:val="center"/>
          </w:tcPr>
          <w:p w:rsidR="00274866" w:rsidRPr="00DE3B3B" w:rsidRDefault="009A51D2" w:rsidP="00442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282,80</w:t>
            </w:r>
          </w:p>
        </w:tc>
        <w:tc>
          <w:tcPr>
            <w:tcW w:w="1049" w:type="pct"/>
            <w:vAlign w:val="center"/>
          </w:tcPr>
          <w:p w:rsidR="00274866" w:rsidRPr="00DE3B3B" w:rsidRDefault="00DE3B3B" w:rsidP="00442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B3B">
              <w:rPr>
                <w:rFonts w:ascii="Times New Roman" w:hAnsi="Times New Roman" w:cs="Times New Roman"/>
                <w:sz w:val="24"/>
                <w:szCs w:val="24"/>
              </w:rPr>
              <w:t>258,97</w:t>
            </w:r>
          </w:p>
        </w:tc>
      </w:tr>
      <w:tr w:rsidR="00DE3B3B" w:rsidRPr="00DE3B3B" w:rsidTr="0044293A">
        <w:trPr>
          <w:trHeight w:val="413"/>
          <w:jc w:val="center"/>
        </w:trPr>
        <w:tc>
          <w:tcPr>
            <w:tcW w:w="5000" w:type="pct"/>
            <w:gridSpan w:val="3"/>
            <w:vAlign w:val="center"/>
          </w:tcPr>
          <w:p w:rsidR="00DE3B3B" w:rsidRPr="00DE3B3B" w:rsidRDefault="00BE6D1D" w:rsidP="00442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A5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B3B" w:rsidRPr="00DE3B3B">
              <w:rPr>
                <w:rFonts w:ascii="Times New Roman" w:hAnsi="Times New Roman" w:cs="Times New Roman"/>
                <w:sz w:val="24"/>
                <w:szCs w:val="24"/>
              </w:rPr>
              <w:t>Płatności związane z produkcją</w:t>
            </w:r>
          </w:p>
        </w:tc>
      </w:tr>
      <w:tr w:rsidR="00DE3B3B" w:rsidRPr="00DE3B3B" w:rsidTr="00E07119">
        <w:trPr>
          <w:trHeight w:val="420"/>
          <w:jc w:val="center"/>
        </w:trPr>
        <w:tc>
          <w:tcPr>
            <w:tcW w:w="3035" w:type="pct"/>
            <w:vAlign w:val="center"/>
          </w:tcPr>
          <w:p w:rsidR="00274866" w:rsidRPr="00DE3B3B" w:rsidRDefault="00274866" w:rsidP="00DE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3B">
              <w:rPr>
                <w:rFonts w:ascii="Times New Roman" w:hAnsi="Times New Roman" w:cs="Times New Roman"/>
                <w:sz w:val="24"/>
                <w:szCs w:val="24"/>
              </w:rPr>
              <w:t>Płatność do bydła</w:t>
            </w:r>
          </w:p>
        </w:tc>
        <w:tc>
          <w:tcPr>
            <w:tcW w:w="916" w:type="pct"/>
            <w:vAlign w:val="center"/>
          </w:tcPr>
          <w:p w:rsidR="00274866" w:rsidRPr="00DE3B3B" w:rsidRDefault="009A51D2" w:rsidP="00442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729,23</w:t>
            </w:r>
          </w:p>
        </w:tc>
        <w:tc>
          <w:tcPr>
            <w:tcW w:w="1049" w:type="pct"/>
            <w:vAlign w:val="center"/>
          </w:tcPr>
          <w:p w:rsidR="00274866" w:rsidRPr="00DE3B3B" w:rsidRDefault="00DE3B3B" w:rsidP="00442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B3B">
              <w:rPr>
                <w:rFonts w:ascii="Times New Roman" w:hAnsi="Times New Roman" w:cs="Times New Roman"/>
                <w:sz w:val="24"/>
                <w:szCs w:val="24"/>
              </w:rPr>
              <w:t>261,37</w:t>
            </w:r>
          </w:p>
        </w:tc>
      </w:tr>
      <w:tr w:rsidR="00DE3B3B" w:rsidRPr="00DE3B3B" w:rsidTr="00E07119">
        <w:trPr>
          <w:trHeight w:val="412"/>
          <w:jc w:val="center"/>
        </w:trPr>
        <w:tc>
          <w:tcPr>
            <w:tcW w:w="3035" w:type="pct"/>
            <w:vAlign w:val="center"/>
          </w:tcPr>
          <w:p w:rsidR="00274866" w:rsidRPr="00DE3B3B" w:rsidRDefault="00274866" w:rsidP="00DE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3B">
              <w:rPr>
                <w:rFonts w:ascii="Times New Roman" w:hAnsi="Times New Roman" w:cs="Times New Roman"/>
                <w:sz w:val="24"/>
                <w:szCs w:val="24"/>
              </w:rPr>
              <w:t>Płatność do krów</w:t>
            </w:r>
          </w:p>
        </w:tc>
        <w:tc>
          <w:tcPr>
            <w:tcW w:w="916" w:type="pct"/>
            <w:vAlign w:val="center"/>
          </w:tcPr>
          <w:p w:rsidR="00274866" w:rsidRPr="00DE3B3B" w:rsidRDefault="009A51D2" w:rsidP="00442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644,89</w:t>
            </w:r>
          </w:p>
        </w:tc>
        <w:tc>
          <w:tcPr>
            <w:tcW w:w="1049" w:type="pct"/>
            <w:vAlign w:val="center"/>
          </w:tcPr>
          <w:p w:rsidR="00274866" w:rsidRPr="00DE3B3B" w:rsidRDefault="00DE3B3B" w:rsidP="00442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B3B">
              <w:rPr>
                <w:rFonts w:ascii="Times New Roman" w:hAnsi="Times New Roman" w:cs="Times New Roman"/>
                <w:sz w:val="24"/>
                <w:szCs w:val="24"/>
              </w:rPr>
              <w:t>314,28</w:t>
            </w:r>
          </w:p>
        </w:tc>
      </w:tr>
      <w:tr w:rsidR="00DE3B3B" w:rsidRPr="00DE3B3B" w:rsidTr="00E07119">
        <w:trPr>
          <w:trHeight w:val="417"/>
          <w:jc w:val="center"/>
        </w:trPr>
        <w:tc>
          <w:tcPr>
            <w:tcW w:w="3035" w:type="pct"/>
            <w:vAlign w:val="center"/>
          </w:tcPr>
          <w:p w:rsidR="00274866" w:rsidRPr="00DE3B3B" w:rsidRDefault="00274866" w:rsidP="00DE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3B">
              <w:rPr>
                <w:rFonts w:ascii="Times New Roman" w:hAnsi="Times New Roman" w:cs="Times New Roman"/>
                <w:sz w:val="24"/>
                <w:szCs w:val="24"/>
              </w:rPr>
              <w:t>Płatność do owiec</w:t>
            </w:r>
          </w:p>
        </w:tc>
        <w:tc>
          <w:tcPr>
            <w:tcW w:w="916" w:type="pct"/>
            <w:vAlign w:val="center"/>
          </w:tcPr>
          <w:p w:rsidR="00274866" w:rsidRPr="00DE3B3B" w:rsidRDefault="009A51D2" w:rsidP="00442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19,76</w:t>
            </w:r>
          </w:p>
        </w:tc>
        <w:tc>
          <w:tcPr>
            <w:tcW w:w="1049" w:type="pct"/>
            <w:vAlign w:val="center"/>
          </w:tcPr>
          <w:p w:rsidR="00274866" w:rsidRPr="00DE3B3B" w:rsidRDefault="00DE3B3B" w:rsidP="00442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B3B">
              <w:rPr>
                <w:rFonts w:ascii="Times New Roman" w:hAnsi="Times New Roman" w:cs="Times New Roman"/>
                <w:sz w:val="24"/>
                <w:szCs w:val="24"/>
              </w:rPr>
              <w:t>116,56</w:t>
            </w:r>
          </w:p>
        </w:tc>
      </w:tr>
      <w:tr w:rsidR="00DE3B3B" w:rsidRPr="00DE3B3B" w:rsidTr="00E07119">
        <w:trPr>
          <w:trHeight w:val="424"/>
          <w:jc w:val="center"/>
        </w:trPr>
        <w:tc>
          <w:tcPr>
            <w:tcW w:w="3035" w:type="pct"/>
            <w:vAlign w:val="center"/>
          </w:tcPr>
          <w:p w:rsidR="00274866" w:rsidRPr="00DE3B3B" w:rsidRDefault="00274866" w:rsidP="00DE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3B">
              <w:rPr>
                <w:rFonts w:ascii="Times New Roman" w:hAnsi="Times New Roman" w:cs="Times New Roman"/>
                <w:sz w:val="24"/>
                <w:szCs w:val="24"/>
              </w:rPr>
              <w:t>Płatność do kóz</w:t>
            </w:r>
          </w:p>
        </w:tc>
        <w:tc>
          <w:tcPr>
            <w:tcW w:w="916" w:type="pct"/>
            <w:vAlign w:val="center"/>
          </w:tcPr>
          <w:p w:rsidR="00274866" w:rsidRPr="00DE3B3B" w:rsidRDefault="009A51D2" w:rsidP="00442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  <w:tc>
          <w:tcPr>
            <w:tcW w:w="1049" w:type="pct"/>
            <w:vAlign w:val="center"/>
          </w:tcPr>
          <w:p w:rsidR="00274866" w:rsidRPr="00DE3B3B" w:rsidRDefault="00DE3B3B" w:rsidP="00442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B3B">
              <w:rPr>
                <w:rFonts w:ascii="Times New Roman" w:hAnsi="Times New Roman" w:cs="Times New Roman"/>
                <w:sz w:val="24"/>
                <w:szCs w:val="24"/>
              </w:rPr>
              <w:t>77,80</w:t>
            </w:r>
          </w:p>
        </w:tc>
      </w:tr>
      <w:tr w:rsidR="00DE3B3B" w:rsidRPr="00DE3B3B" w:rsidTr="00E07119">
        <w:trPr>
          <w:trHeight w:val="416"/>
          <w:jc w:val="center"/>
        </w:trPr>
        <w:tc>
          <w:tcPr>
            <w:tcW w:w="3035" w:type="pct"/>
            <w:vAlign w:val="center"/>
          </w:tcPr>
          <w:p w:rsidR="00274866" w:rsidRPr="00DE3B3B" w:rsidRDefault="00274866" w:rsidP="00DE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3B">
              <w:rPr>
                <w:rFonts w:ascii="Times New Roman" w:hAnsi="Times New Roman" w:cs="Times New Roman"/>
                <w:sz w:val="24"/>
                <w:szCs w:val="24"/>
              </w:rPr>
              <w:t>Płatność do roślin wysokobiałkowych</w:t>
            </w:r>
          </w:p>
        </w:tc>
        <w:tc>
          <w:tcPr>
            <w:tcW w:w="916" w:type="pct"/>
            <w:vAlign w:val="center"/>
          </w:tcPr>
          <w:p w:rsidR="00274866" w:rsidRPr="00DE3B3B" w:rsidRDefault="009A51D2" w:rsidP="00442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286,83</w:t>
            </w:r>
          </w:p>
        </w:tc>
        <w:tc>
          <w:tcPr>
            <w:tcW w:w="1049" w:type="pct"/>
            <w:vAlign w:val="center"/>
          </w:tcPr>
          <w:p w:rsidR="00274866" w:rsidRPr="00DE3B3B" w:rsidRDefault="00DE3B3B" w:rsidP="00442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B3B">
              <w:rPr>
                <w:rFonts w:ascii="Times New Roman" w:hAnsi="Times New Roman" w:cs="Times New Roman"/>
                <w:sz w:val="24"/>
                <w:szCs w:val="24"/>
              </w:rPr>
              <w:t>422,00</w:t>
            </w:r>
          </w:p>
        </w:tc>
      </w:tr>
      <w:tr w:rsidR="00DE3B3B" w:rsidRPr="00DE3B3B" w:rsidTr="00E07119">
        <w:trPr>
          <w:trHeight w:val="408"/>
          <w:jc w:val="center"/>
        </w:trPr>
        <w:tc>
          <w:tcPr>
            <w:tcW w:w="3035" w:type="pct"/>
            <w:vAlign w:val="center"/>
          </w:tcPr>
          <w:p w:rsidR="00274866" w:rsidRPr="00DE3B3B" w:rsidRDefault="00274866" w:rsidP="00DE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3B">
              <w:rPr>
                <w:rFonts w:ascii="Times New Roman" w:hAnsi="Times New Roman" w:cs="Times New Roman"/>
                <w:sz w:val="24"/>
                <w:szCs w:val="24"/>
              </w:rPr>
              <w:t>Płatność do chmielu</w:t>
            </w:r>
          </w:p>
        </w:tc>
        <w:tc>
          <w:tcPr>
            <w:tcW w:w="916" w:type="pct"/>
            <w:vAlign w:val="center"/>
          </w:tcPr>
          <w:p w:rsidR="00274866" w:rsidRPr="00DE3B3B" w:rsidRDefault="009A51D2" w:rsidP="00442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049" w:type="pct"/>
            <w:vAlign w:val="center"/>
          </w:tcPr>
          <w:p w:rsidR="00274866" w:rsidRPr="00DE3B3B" w:rsidRDefault="00DE3B3B" w:rsidP="00442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5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B3B">
              <w:rPr>
                <w:rFonts w:ascii="Times New Roman" w:hAnsi="Times New Roman" w:cs="Times New Roman"/>
                <w:sz w:val="24"/>
                <w:szCs w:val="24"/>
              </w:rPr>
              <w:t>336,53</w:t>
            </w:r>
          </w:p>
        </w:tc>
      </w:tr>
      <w:tr w:rsidR="00DE3B3B" w:rsidRPr="00DE3B3B" w:rsidTr="00E07119">
        <w:trPr>
          <w:trHeight w:val="414"/>
          <w:jc w:val="center"/>
        </w:trPr>
        <w:tc>
          <w:tcPr>
            <w:tcW w:w="3035" w:type="pct"/>
            <w:vAlign w:val="center"/>
          </w:tcPr>
          <w:p w:rsidR="00274866" w:rsidRPr="00DE3B3B" w:rsidRDefault="00274866" w:rsidP="00DE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3B">
              <w:rPr>
                <w:rFonts w:ascii="Times New Roman" w:hAnsi="Times New Roman" w:cs="Times New Roman"/>
                <w:sz w:val="24"/>
                <w:szCs w:val="24"/>
              </w:rPr>
              <w:t>Płatność do ziemniaków skrobiowych</w:t>
            </w:r>
          </w:p>
        </w:tc>
        <w:tc>
          <w:tcPr>
            <w:tcW w:w="916" w:type="pct"/>
            <w:vAlign w:val="center"/>
          </w:tcPr>
          <w:p w:rsidR="00274866" w:rsidRPr="00DE3B3B" w:rsidRDefault="009A51D2" w:rsidP="00442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36,78</w:t>
            </w:r>
          </w:p>
        </w:tc>
        <w:tc>
          <w:tcPr>
            <w:tcW w:w="1049" w:type="pct"/>
            <w:vAlign w:val="center"/>
          </w:tcPr>
          <w:p w:rsidR="00274866" w:rsidRPr="00DE3B3B" w:rsidRDefault="00B05682" w:rsidP="00442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1 387,12</w:t>
            </w:r>
          </w:p>
        </w:tc>
      </w:tr>
      <w:tr w:rsidR="00DE3B3B" w:rsidRPr="00DE3B3B" w:rsidTr="00E07119">
        <w:trPr>
          <w:trHeight w:val="420"/>
          <w:jc w:val="center"/>
        </w:trPr>
        <w:tc>
          <w:tcPr>
            <w:tcW w:w="3035" w:type="pct"/>
            <w:vAlign w:val="center"/>
          </w:tcPr>
          <w:p w:rsidR="00274866" w:rsidRPr="00DE3B3B" w:rsidRDefault="00274866" w:rsidP="00DE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3B">
              <w:rPr>
                <w:rFonts w:ascii="Times New Roman" w:hAnsi="Times New Roman" w:cs="Times New Roman"/>
                <w:sz w:val="24"/>
                <w:szCs w:val="24"/>
              </w:rPr>
              <w:t>Płatność do buraków cukrowych</w:t>
            </w:r>
          </w:p>
        </w:tc>
        <w:tc>
          <w:tcPr>
            <w:tcW w:w="916" w:type="pct"/>
            <w:vAlign w:val="center"/>
          </w:tcPr>
          <w:p w:rsidR="00274866" w:rsidRPr="00DE3B3B" w:rsidRDefault="009A51D2" w:rsidP="00442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344,68</w:t>
            </w:r>
          </w:p>
        </w:tc>
        <w:tc>
          <w:tcPr>
            <w:tcW w:w="1049" w:type="pct"/>
            <w:vAlign w:val="center"/>
          </w:tcPr>
          <w:p w:rsidR="00274866" w:rsidRPr="00DE3B3B" w:rsidRDefault="00DE3B3B" w:rsidP="00442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5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5682">
              <w:rPr>
                <w:rFonts w:ascii="Times New Roman" w:hAnsi="Times New Roman" w:cs="Times New Roman"/>
                <w:sz w:val="24"/>
                <w:szCs w:val="24"/>
              </w:rPr>
              <w:t>27,77</w:t>
            </w:r>
          </w:p>
        </w:tc>
      </w:tr>
      <w:tr w:rsidR="00DE3B3B" w:rsidRPr="00DE3B3B" w:rsidTr="00E07119">
        <w:trPr>
          <w:trHeight w:val="426"/>
          <w:jc w:val="center"/>
        </w:trPr>
        <w:tc>
          <w:tcPr>
            <w:tcW w:w="3035" w:type="pct"/>
            <w:vAlign w:val="center"/>
          </w:tcPr>
          <w:p w:rsidR="00274866" w:rsidRPr="00DE3B3B" w:rsidRDefault="00274866" w:rsidP="00DE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3B">
              <w:rPr>
                <w:rFonts w:ascii="Times New Roman" w:hAnsi="Times New Roman" w:cs="Times New Roman"/>
                <w:sz w:val="24"/>
                <w:szCs w:val="24"/>
              </w:rPr>
              <w:t>Płatność do pomidorów</w:t>
            </w:r>
          </w:p>
        </w:tc>
        <w:tc>
          <w:tcPr>
            <w:tcW w:w="916" w:type="pct"/>
            <w:vAlign w:val="center"/>
          </w:tcPr>
          <w:p w:rsidR="00274866" w:rsidRPr="00DE3B3B" w:rsidRDefault="009A51D2" w:rsidP="00442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17,88</w:t>
            </w:r>
          </w:p>
        </w:tc>
        <w:tc>
          <w:tcPr>
            <w:tcW w:w="1049" w:type="pct"/>
            <w:vAlign w:val="center"/>
          </w:tcPr>
          <w:p w:rsidR="00274866" w:rsidRPr="00DE3B3B" w:rsidRDefault="00DE3B3B" w:rsidP="00442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B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05682">
              <w:rPr>
                <w:rFonts w:ascii="Times New Roman" w:hAnsi="Times New Roman" w:cs="Times New Roman"/>
                <w:sz w:val="24"/>
                <w:szCs w:val="24"/>
              </w:rPr>
              <w:t xml:space="preserve"> 298,89</w:t>
            </w:r>
          </w:p>
        </w:tc>
      </w:tr>
      <w:tr w:rsidR="00DE3B3B" w:rsidRPr="00DE3B3B" w:rsidTr="00E07119">
        <w:trPr>
          <w:trHeight w:val="390"/>
          <w:jc w:val="center"/>
        </w:trPr>
        <w:tc>
          <w:tcPr>
            <w:tcW w:w="3035" w:type="pct"/>
            <w:vAlign w:val="center"/>
          </w:tcPr>
          <w:p w:rsidR="00274866" w:rsidRPr="00DE3B3B" w:rsidRDefault="00274866" w:rsidP="00DE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3B">
              <w:rPr>
                <w:rFonts w:ascii="Times New Roman" w:hAnsi="Times New Roman" w:cs="Times New Roman"/>
                <w:sz w:val="24"/>
                <w:szCs w:val="24"/>
              </w:rPr>
              <w:t>Płatność do owoców miękkich</w:t>
            </w:r>
          </w:p>
        </w:tc>
        <w:tc>
          <w:tcPr>
            <w:tcW w:w="916" w:type="pct"/>
            <w:vAlign w:val="center"/>
          </w:tcPr>
          <w:p w:rsidR="00274866" w:rsidRPr="00DE3B3B" w:rsidRDefault="009A51D2" w:rsidP="00442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63,67</w:t>
            </w:r>
          </w:p>
        </w:tc>
        <w:tc>
          <w:tcPr>
            <w:tcW w:w="1049" w:type="pct"/>
            <w:vAlign w:val="center"/>
          </w:tcPr>
          <w:p w:rsidR="00274866" w:rsidRPr="00DE3B3B" w:rsidRDefault="00DE3B3B" w:rsidP="00442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B3B">
              <w:rPr>
                <w:rFonts w:ascii="Times New Roman" w:hAnsi="Times New Roman" w:cs="Times New Roman"/>
                <w:sz w:val="24"/>
                <w:szCs w:val="24"/>
              </w:rPr>
              <w:t>919,05</w:t>
            </w:r>
          </w:p>
        </w:tc>
      </w:tr>
      <w:tr w:rsidR="00DE3B3B" w:rsidRPr="00DE3B3B" w:rsidTr="00E07119">
        <w:tblPrEx>
          <w:jc w:val="left"/>
        </w:tblPrEx>
        <w:trPr>
          <w:trHeight w:val="423"/>
        </w:trPr>
        <w:tc>
          <w:tcPr>
            <w:tcW w:w="3035" w:type="pct"/>
            <w:vAlign w:val="center"/>
          </w:tcPr>
          <w:p w:rsidR="00274866" w:rsidRPr="00DE3B3B" w:rsidRDefault="00274866" w:rsidP="00DE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3B">
              <w:rPr>
                <w:rFonts w:ascii="Times New Roman" w:hAnsi="Times New Roman" w:cs="Times New Roman"/>
                <w:sz w:val="24"/>
                <w:szCs w:val="24"/>
              </w:rPr>
              <w:t>Płatność do lnu</w:t>
            </w:r>
          </w:p>
        </w:tc>
        <w:tc>
          <w:tcPr>
            <w:tcW w:w="916" w:type="pct"/>
            <w:vAlign w:val="center"/>
          </w:tcPr>
          <w:p w:rsidR="00274866" w:rsidRPr="00DE3B3B" w:rsidRDefault="009A51D2" w:rsidP="00442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  <w:tc>
          <w:tcPr>
            <w:tcW w:w="1049" w:type="pct"/>
            <w:vAlign w:val="center"/>
          </w:tcPr>
          <w:p w:rsidR="00274866" w:rsidRPr="00DE3B3B" w:rsidRDefault="00DE3B3B" w:rsidP="00442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B3B">
              <w:rPr>
                <w:rFonts w:ascii="Times New Roman" w:hAnsi="Times New Roman" w:cs="Times New Roman"/>
                <w:sz w:val="24"/>
                <w:szCs w:val="24"/>
              </w:rPr>
              <w:t>414,09</w:t>
            </w:r>
          </w:p>
        </w:tc>
      </w:tr>
      <w:tr w:rsidR="00DE3B3B" w:rsidRPr="00DE3B3B" w:rsidTr="00E07119">
        <w:tblPrEx>
          <w:jc w:val="left"/>
        </w:tblPrEx>
        <w:trPr>
          <w:trHeight w:val="416"/>
        </w:trPr>
        <w:tc>
          <w:tcPr>
            <w:tcW w:w="3035" w:type="pct"/>
            <w:vAlign w:val="center"/>
          </w:tcPr>
          <w:p w:rsidR="00274866" w:rsidRPr="00DE3B3B" w:rsidRDefault="00274866" w:rsidP="00DE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3B">
              <w:rPr>
                <w:rFonts w:ascii="Times New Roman" w:hAnsi="Times New Roman" w:cs="Times New Roman"/>
                <w:sz w:val="24"/>
                <w:szCs w:val="24"/>
              </w:rPr>
              <w:t>Płatność do konopi włóknistych</w:t>
            </w:r>
          </w:p>
        </w:tc>
        <w:tc>
          <w:tcPr>
            <w:tcW w:w="916" w:type="pct"/>
            <w:vAlign w:val="center"/>
          </w:tcPr>
          <w:p w:rsidR="00274866" w:rsidRPr="00DE3B3B" w:rsidRDefault="009A51D2" w:rsidP="00442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1049" w:type="pct"/>
            <w:vAlign w:val="center"/>
          </w:tcPr>
          <w:p w:rsidR="00274866" w:rsidRPr="00DE3B3B" w:rsidRDefault="00DE3B3B" w:rsidP="00442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B3B">
              <w:rPr>
                <w:rFonts w:ascii="Times New Roman" w:hAnsi="Times New Roman" w:cs="Times New Roman"/>
                <w:sz w:val="24"/>
                <w:szCs w:val="24"/>
              </w:rPr>
              <w:t>572,49</w:t>
            </w:r>
          </w:p>
        </w:tc>
      </w:tr>
      <w:tr w:rsidR="00DE3B3B" w:rsidRPr="00DE3B3B" w:rsidTr="0044293A">
        <w:tblPrEx>
          <w:jc w:val="left"/>
        </w:tblPrEx>
        <w:trPr>
          <w:trHeight w:val="422"/>
        </w:trPr>
        <w:tc>
          <w:tcPr>
            <w:tcW w:w="5000" w:type="pct"/>
            <w:gridSpan w:val="3"/>
            <w:vAlign w:val="center"/>
          </w:tcPr>
          <w:p w:rsidR="00DE3B3B" w:rsidRPr="00DE3B3B" w:rsidRDefault="00BE6D1D" w:rsidP="009A5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A5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E3B3B" w:rsidRPr="00DE3B3B">
              <w:rPr>
                <w:rFonts w:ascii="Times New Roman" w:hAnsi="Times New Roman" w:cs="Times New Roman"/>
                <w:sz w:val="24"/>
                <w:szCs w:val="24"/>
              </w:rPr>
              <w:t xml:space="preserve">Przejściowe wsparcie </w:t>
            </w:r>
            <w:r w:rsidR="00DE3B3B" w:rsidRPr="009A51D2">
              <w:rPr>
                <w:rFonts w:ascii="Times New Roman" w:hAnsi="Times New Roman" w:cs="Times New Roman"/>
                <w:sz w:val="24"/>
                <w:szCs w:val="24"/>
              </w:rPr>
              <w:t>krajowe</w:t>
            </w:r>
            <w:r w:rsidR="009A51D2" w:rsidRPr="009A51D2">
              <w:rPr>
                <w:rFonts w:ascii="Times New Roman" w:hAnsi="Times New Roman" w:cs="Times New Roman"/>
                <w:sz w:val="24"/>
                <w:szCs w:val="24"/>
              </w:rPr>
              <w:t xml:space="preserve"> [zł/kg]</w:t>
            </w:r>
          </w:p>
        </w:tc>
      </w:tr>
      <w:tr w:rsidR="00DE3B3B" w:rsidRPr="00DE3B3B" w:rsidTr="00E07119">
        <w:tblPrEx>
          <w:jc w:val="left"/>
        </w:tblPrEx>
        <w:trPr>
          <w:trHeight w:val="414"/>
        </w:trPr>
        <w:tc>
          <w:tcPr>
            <w:tcW w:w="3035" w:type="pct"/>
            <w:vAlign w:val="center"/>
          </w:tcPr>
          <w:p w:rsidR="00274866" w:rsidRPr="00DE3B3B" w:rsidRDefault="00274866" w:rsidP="00DE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3B">
              <w:rPr>
                <w:rFonts w:ascii="Times New Roman" w:hAnsi="Times New Roman" w:cs="Times New Roman"/>
                <w:sz w:val="24"/>
                <w:szCs w:val="24"/>
              </w:rPr>
              <w:t>Płatność niezwiązana do tytoniu, odmiana Virginia</w:t>
            </w:r>
          </w:p>
        </w:tc>
        <w:tc>
          <w:tcPr>
            <w:tcW w:w="916" w:type="pct"/>
            <w:vAlign w:val="center"/>
          </w:tcPr>
          <w:p w:rsidR="00274866" w:rsidRPr="00DE3B3B" w:rsidRDefault="009A51D2" w:rsidP="00442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98,13</w:t>
            </w:r>
          </w:p>
        </w:tc>
        <w:tc>
          <w:tcPr>
            <w:tcW w:w="1049" w:type="pct"/>
            <w:vAlign w:val="center"/>
          </w:tcPr>
          <w:p w:rsidR="00274866" w:rsidRPr="00DE3B3B" w:rsidRDefault="00DE3B3B" w:rsidP="00442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B3B">
              <w:rPr>
                <w:rFonts w:ascii="Times New Roman" w:hAnsi="Times New Roman" w:cs="Times New Roman"/>
                <w:sz w:val="24"/>
                <w:szCs w:val="24"/>
              </w:rPr>
              <w:t>4,76</w:t>
            </w:r>
          </w:p>
        </w:tc>
      </w:tr>
      <w:tr w:rsidR="00DE3B3B" w:rsidRPr="00DE3B3B" w:rsidTr="00E07119">
        <w:tblPrEx>
          <w:jc w:val="left"/>
        </w:tblPrEx>
        <w:trPr>
          <w:trHeight w:val="406"/>
        </w:trPr>
        <w:tc>
          <w:tcPr>
            <w:tcW w:w="3035" w:type="pct"/>
            <w:vAlign w:val="center"/>
          </w:tcPr>
          <w:p w:rsidR="00274866" w:rsidRPr="00DE3B3B" w:rsidRDefault="00274866" w:rsidP="00DE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3B">
              <w:rPr>
                <w:rFonts w:ascii="Times New Roman" w:hAnsi="Times New Roman" w:cs="Times New Roman"/>
                <w:sz w:val="24"/>
                <w:szCs w:val="24"/>
              </w:rPr>
              <w:t xml:space="preserve">Płatność niezwiązana do tytoniu, </w:t>
            </w:r>
            <w:r w:rsidR="00DE3B3B" w:rsidRPr="00DE3B3B">
              <w:rPr>
                <w:rFonts w:ascii="Times New Roman" w:hAnsi="Times New Roman" w:cs="Times New Roman"/>
                <w:sz w:val="24"/>
                <w:szCs w:val="24"/>
              </w:rPr>
              <w:t>pozostałe odmiany</w:t>
            </w:r>
          </w:p>
        </w:tc>
        <w:tc>
          <w:tcPr>
            <w:tcW w:w="916" w:type="pct"/>
            <w:vAlign w:val="center"/>
          </w:tcPr>
          <w:p w:rsidR="00274866" w:rsidRPr="00DE3B3B" w:rsidRDefault="009A51D2" w:rsidP="00442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55,08</w:t>
            </w:r>
          </w:p>
        </w:tc>
        <w:tc>
          <w:tcPr>
            <w:tcW w:w="1049" w:type="pct"/>
            <w:vAlign w:val="center"/>
          </w:tcPr>
          <w:p w:rsidR="00274866" w:rsidRPr="00DE3B3B" w:rsidRDefault="00DE3B3B" w:rsidP="004429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B3B">
              <w:rPr>
                <w:rFonts w:ascii="Times New Roman" w:hAnsi="Times New Roman" w:cs="Times New Roman"/>
                <w:sz w:val="24"/>
                <w:szCs w:val="24"/>
              </w:rPr>
              <w:t>3,32</w:t>
            </w:r>
          </w:p>
        </w:tc>
      </w:tr>
    </w:tbl>
    <w:p w:rsidR="0044293A" w:rsidRDefault="0044293A" w:rsidP="009A51D2"/>
    <w:p w:rsidR="0044293A" w:rsidRPr="009A51D2" w:rsidRDefault="0044293A" w:rsidP="0044293A">
      <w:pPr>
        <w:rPr>
          <w:rFonts w:ascii="Times New Roman" w:hAnsi="Times New Roman" w:cs="Times New Roman"/>
          <w:sz w:val="24"/>
        </w:rPr>
      </w:pPr>
      <w:r w:rsidRPr="0044293A">
        <w:rPr>
          <w:rFonts w:ascii="Times New Roman" w:hAnsi="Times New Roman" w:cs="Times New Roman"/>
          <w:sz w:val="24"/>
        </w:rPr>
        <w:t>Źródło</w:t>
      </w:r>
      <w:r>
        <w:rPr>
          <w:rFonts w:ascii="Times New Roman" w:hAnsi="Times New Roman" w:cs="Times New Roman"/>
          <w:sz w:val="24"/>
        </w:rPr>
        <w:t>: ARiMR</w:t>
      </w:r>
    </w:p>
    <w:sectPr w:rsidR="0044293A" w:rsidRPr="009A51D2" w:rsidSect="00436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867" w:rsidRDefault="00C10867" w:rsidP="009A51D2">
      <w:pPr>
        <w:spacing w:after="0" w:line="240" w:lineRule="auto"/>
      </w:pPr>
      <w:r>
        <w:separator/>
      </w:r>
    </w:p>
  </w:endnote>
  <w:endnote w:type="continuationSeparator" w:id="0">
    <w:p w:rsidR="00C10867" w:rsidRDefault="00C10867" w:rsidP="009A5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867" w:rsidRDefault="00C10867" w:rsidP="009A51D2">
      <w:pPr>
        <w:spacing w:after="0" w:line="240" w:lineRule="auto"/>
      </w:pPr>
      <w:r>
        <w:separator/>
      </w:r>
    </w:p>
  </w:footnote>
  <w:footnote w:type="continuationSeparator" w:id="0">
    <w:p w:rsidR="00C10867" w:rsidRDefault="00C10867" w:rsidP="009A51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A8D"/>
    <w:rsid w:val="001916C0"/>
    <w:rsid w:val="00274866"/>
    <w:rsid w:val="002A7F39"/>
    <w:rsid w:val="004368AD"/>
    <w:rsid w:val="0044293A"/>
    <w:rsid w:val="007F2473"/>
    <w:rsid w:val="009A51D2"/>
    <w:rsid w:val="00AA0F84"/>
    <w:rsid w:val="00B05682"/>
    <w:rsid w:val="00BE6D1D"/>
    <w:rsid w:val="00C10867"/>
    <w:rsid w:val="00D2452B"/>
    <w:rsid w:val="00DE3B3B"/>
    <w:rsid w:val="00E07119"/>
    <w:rsid w:val="00E7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74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44293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51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51D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51D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74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44293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51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51D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51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EE569-9B3C-4E4F-8C3E-E8EE6275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Kosiak</dc:creator>
  <cp:lastModifiedBy>miroslawa.suchorska</cp:lastModifiedBy>
  <cp:revision>2</cp:revision>
  <dcterms:created xsi:type="dcterms:W3CDTF">2015-10-13T11:27:00Z</dcterms:created>
  <dcterms:modified xsi:type="dcterms:W3CDTF">2015-10-13T11:27:00Z</dcterms:modified>
</cp:coreProperties>
</file>